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C043E6" w:rsidRPr="00900C00" w:rsidRDefault="00C043E6" w:rsidP="00C043E6">
      <w:pPr>
        <w:rPr>
          <w:rFonts w:asciiTheme="minorHAnsi" w:hAnsiTheme="minorHAnsi" w:cstheme="minorHAnsi"/>
          <w:b/>
          <w:sz w:val="32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C043E6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C043E6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</w:t>
      </w:r>
      <w:r w:rsidRPr="00C043E6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043E6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043E6">
        <w:rPr>
          <w:rFonts w:asciiTheme="minorHAnsi" w:hAnsiTheme="minorHAnsi" w:cstheme="minorHAnsi"/>
          <w:b/>
          <w:szCs w:val="32"/>
        </w:rPr>
        <w:t>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043E6">
        <w:rPr>
          <w:rFonts w:asciiTheme="minorHAnsi" w:hAnsiTheme="minorHAnsi" w:cstheme="minorHAnsi"/>
          <w:b/>
          <w:szCs w:val="32"/>
        </w:rPr>
        <w:t>3</w:t>
      </w:r>
      <w:proofErr w:type="gramEnd"/>
      <w:r w:rsidRPr="00C043E6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043E6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C043E6" w:rsidRPr="00900C00" w:rsidTr="00C043E6">
        <w:trPr>
          <w:trHeight w:val="2064"/>
          <w:jc w:val="center"/>
        </w:trPr>
        <w:tc>
          <w:tcPr>
            <w:tcW w:w="6829" w:type="dxa"/>
          </w:tcPr>
          <w:p w:rsidR="00C043E6" w:rsidRPr="00900C00" w:rsidRDefault="00C043E6" w:rsidP="00C043E6">
            <w:pPr>
              <w:jc w:val="center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18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OBJETO</w:t>
            </w:r>
            <w:r w:rsidRPr="00C8014D">
              <w:rPr>
                <w:rFonts w:asciiTheme="minorHAnsi" w:hAnsiTheme="minorHAnsi" w:cstheme="minorHAnsi"/>
                <w:sz w:val="18"/>
                <w:szCs w:val="32"/>
              </w:rPr>
              <w:t>:</w:t>
            </w:r>
            <w:r w:rsidR="00C8014D" w:rsidRPr="00C8014D">
              <w:rPr>
                <w:rFonts w:asciiTheme="minorHAnsi" w:hAnsiTheme="minorHAnsi" w:cstheme="minorHAnsi"/>
                <w:sz w:val="18"/>
                <w:szCs w:val="32"/>
              </w:rPr>
              <w:t xml:space="preserve">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>Aquisição de materiais de escritório e oficina em prol de atender as necessidades básicas mensais das unidades do CIMPE.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PAGAMENTO: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30 dias após emissão da nota fiscal.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EXECUÇÃO: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Entrega por parte da empresa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</w:tc>
      </w:tr>
    </w:tbl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043E6">
        <w:rPr>
          <w:rFonts w:asciiTheme="minorHAnsi" w:hAnsiTheme="minorHAnsi" w:cstheme="minorHAnsi"/>
          <w:szCs w:val="32"/>
        </w:rPr>
        <w:t>a</w:t>
      </w:r>
      <w:proofErr w:type="gramEnd"/>
      <w:r w:rsidRPr="00C043E6">
        <w:rPr>
          <w:rFonts w:asciiTheme="minorHAnsi" w:hAnsiTheme="minorHAnsi" w:cstheme="minorHAnsi"/>
          <w:szCs w:val="32"/>
        </w:rPr>
        <w:t xml:space="preserve"> disposição dos interessados no SITE do CIMPE: </w:t>
      </w:r>
      <w:hyperlink r:id="rId7" w:history="1">
        <w:r w:rsidRPr="00C043E6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043E6">
        <w:rPr>
          <w:rFonts w:asciiTheme="minorHAnsi" w:hAnsiTheme="minorHAnsi" w:cstheme="minorHAnsi"/>
          <w:szCs w:val="32"/>
        </w:rPr>
        <w:t xml:space="preserve"> 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C043E6">
        <w:rPr>
          <w:rFonts w:asciiTheme="minorHAnsi" w:hAnsiTheme="minorHAnsi" w:cstheme="minorHAnsi"/>
          <w:szCs w:val="32"/>
        </w:rPr>
        <w:t>Sp</w:t>
      </w:r>
      <w:proofErr w:type="spellEnd"/>
      <w:r w:rsidRPr="00C043E6">
        <w:rPr>
          <w:rFonts w:asciiTheme="minorHAnsi" w:hAnsiTheme="minorHAnsi" w:cstheme="minorHAnsi"/>
          <w:szCs w:val="32"/>
        </w:rPr>
        <w:t xml:space="preserve">, CEP: 16.300-021, no horário das 07h00min às 17h00min, em dias úteis, ou pelo e-mail: </w:t>
      </w:r>
      <w:hyperlink r:id="rId8" w:history="1">
        <w:r w:rsidRPr="00C043E6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043E6">
        <w:rPr>
          <w:rFonts w:asciiTheme="minorHAnsi" w:hAnsiTheme="minorHAnsi" w:cstheme="minorHAnsi"/>
          <w:szCs w:val="32"/>
        </w:rPr>
        <w:t>, até a data limite.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CONSÓRCIO INTERMUNICIPAL DA MICRORREGIÃO DE PENÁPOLIS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C043E6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DISPENSA DE LICITAÇÃO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F226A3">
        <w:rPr>
          <w:rFonts w:asciiTheme="minorHAnsi" w:hAnsiTheme="minorHAnsi" w:cstheme="minorHAnsi"/>
          <w:szCs w:val="32"/>
        </w:rPr>
        <w:t>30</w:t>
      </w:r>
      <w:r w:rsidRPr="00C8014D">
        <w:rPr>
          <w:rFonts w:asciiTheme="minorHAnsi" w:hAnsiTheme="minorHAnsi" w:cstheme="minorHAnsi"/>
          <w:szCs w:val="32"/>
        </w:rPr>
        <w:t xml:space="preserve">/2024 </w:t>
      </w:r>
      <w:r w:rsidRPr="00C043E6">
        <w:rPr>
          <w:rFonts w:asciiTheme="minorHAnsi" w:hAnsiTheme="minorHAnsi" w:cstheme="minorHAnsi"/>
          <w:szCs w:val="32"/>
        </w:rPr>
        <w:t>– Art.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  <w:r w:rsidRPr="00C043E6">
        <w:rPr>
          <w:rFonts w:asciiTheme="minorHAnsi" w:hAnsiTheme="minorHAnsi" w:cstheme="minorHAnsi"/>
          <w:szCs w:val="32"/>
        </w:rPr>
        <w:t>PROCESSO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D522CF">
        <w:rPr>
          <w:rFonts w:asciiTheme="minorHAnsi" w:hAnsiTheme="minorHAnsi" w:cstheme="minorHAnsi"/>
          <w:szCs w:val="32"/>
        </w:rPr>
        <w:t>3</w:t>
      </w:r>
      <w:r w:rsidR="00F226A3">
        <w:rPr>
          <w:rFonts w:asciiTheme="minorHAnsi" w:hAnsiTheme="minorHAnsi" w:cstheme="minorHAnsi"/>
          <w:szCs w:val="32"/>
        </w:rPr>
        <w:t>7</w:t>
      </w:r>
      <w:r w:rsidRPr="00C8014D">
        <w:rPr>
          <w:rFonts w:asciiTheme="minorHAnsi" w:hAnsiTheme="minorHAnsi" w:cstheme="minorHAnsi"/>
          <w:szCs w:val="32"/>
        </w:rPr>
        <w:t>/2024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31AA8" w:rsidRPr="008A315A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22"/>
        </w:rPr>
      </w:pPr>
      <w:r w:rsidRPr="00C043E6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 e suas posteriores alteraçõ</w:t>
      </w:r>
      <w:r w:rsidR="00C8014D">
        <w:rPr>
          <w:rFonts w:asciiTheme="minorHAnsi" w:hAnsiTheme="minorHAnsi" w:cstheme="minorHAnsi"/>
          <w:szCs w:val="32"/>
        </w:rPr>
        <w:t xml:space="preserve">es, para contratação das </w:t>
      </w:r>
      <w:bookmarkStart w:id="0" w:name="_Hlk130366989"/>
      <w:r w:rsidR="00F226A3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DAN E DANI PAPELARIA </w:t>
      </w:r>
      <w:r w:rsidR="00F226A3" w:rsidRPr="00F226A3">
        <w:rPr>
          <w:rFonts w:asciiTheme="minorHAnsi" w:hAnsiTheme="minorHAnsi" w:cstheme="minorHAnsi"/>
          <w:bCs/>
          <w:szCs w:val="22"/>
          <w:shd w:val="clear" w:color="auto" w:fill="FFFFFF"/>
        </w:rPr>
        <w:t>04</w:t>
      </w:r>
      <w:r w:rsidR="00F226A3">
        <w:rPr>
          <w:rFonts w:asciiTheme="minorHAnsi" w:hAnsiTheme="minorHAnsi" w:cstheme="minorHAnsi"/>
          <w:szCs w:val="22"/>
        </w:rPr>
        <w:t>.048.205/0001-06</w:t>
      </w:r>
      <w:r w:rsidR="00031AA8" w:rsidRPr="008A315A">
        <w:rPr>
          <w:rFonts w:asciiTheme="minorHAnsi" w:hAnsiTheme="minorHAnsi" w:cstheme="minorHAnsi"/>
          <w:szCs w:val="22"/>
        </w:rPr>
        <w:t xml:space="preserve">, com endereço a </w:t>
      </w:r>
      <w:r w:rsidR="00F226A3">
        <w:rPr>
          <w:rFonts w:asciiTheme="minorHAnsi" w:hAnsiTheme="minorHAnsi" w:cstheme="minorHAnsi"/>
          <w:szCs w:val="22"/>
        </w:rPr>
        <w:t>RUA BRASIL, 725, CENTRO</w:t>
      </w:r>
      <w:r w:rsidR="00031AA8" w:rsidRPr="008A315A">
        <w:rPr>
          <w:rFonts w:asciiTheme="minorHAnsi" w:hAnsiTheme="minorHAnsi" w:cstheme="minorHAnsi"/>
          <w:szCs w:val="22"/>
        </w:rPr>
        <w:t>, CEP: 163</w:t>
      </w:r>
      <w:r w:rsidR="00F226A3">
        <w:rPr>
          <w:rFonts w:asciiTheme="minorHAnsi" w:hAnsiTheme="minorHAnsi" w:cstheme="minorHAnsi"/>
          <w:szCs w:val="22"/>
        </w:rPr>
        <w:t>00-000</w:t>
      </w:r>
      <w:r w:rsidR="00031AA8" w:rsidRPr="008A315A">
        <w:rPr>
          <w:rFonts w:asciiTheme="minorHAnsi" w:hAnsiTheme="minorHAnsi" w:cstheme="minorHAnsi"/>
          <w:szCs w:val="22"/>
        </w:rPr>
        <w:t xml:space="preserve">, na cidade de </w:t>
      </w:r>
      <w:proofErr w:type="gramStart"/>
      <w:r w:rsidR="00031AA8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031AA8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F226A3">
        <w:rPr>
          <w:rFonts w:asciiTheme="minorHAnsi" w:hAnsiTheme="minorHAnsi" w:cstheme="minorHAnsi"/>
          <w:b/>
          <w:bCs/>
          <w:szCs w:val="22"/>
        </w:rPr>
        <w:t>1688,10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F226A3">
        <w:rPr>
          <w:rFonts w:asciiTheme="minorHAnsi" w:hAnsiTheme="minorHAnsi" w:cstheme="minorHAnsi"/>
          <w:szCs w:val="22"/>
        </w:rPr>
        <w:t>mil seiscentos e oitenta e oito reais e dez centavos</w:t>
      </w:r>
      <w:r w:rsidR="00031AA8" w:rsidRPr="008A315A">
        <w:rPr>
          <w:rFonts w:asciiTheme="minorHAnsi" w:hAnsiTheme="minorHAnsi" w:cstheme="minorHAnsi"/>
          <w:szCs w:val="22"/>
        </w:rPr>
        <w:t xml:space="preserve">).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PATRICIA BARRINHA BRAZ BENESCIUTI,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05.796.434/0001-63, com endereço a AV LUIZ OSORIO, 412, centro, CEP: 16300-013, na cidade de </w:t>
      </w:r>
      <w:proofErr w:type="gramStart"/>
      <w:r w:rsidR="00031AA8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031AA8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F226A3">
        <w:rPr>
          <w:rFonts w:asciiTheme="minorHAnsi" w:hAnsiTheme="minorHAnsi" w:cstheme="minorHAnsi"/>
          <w:b/>
          <w:bCs/>
          <w:szCs w:val="22"/>
        </w:rPr>
        <w:t>714,50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F226A3">
        <w:rPr>
          <w:rFonts w:asciiTheme="minorHAnsi" w:hAnsiTheme="minorHAnsi" w:cstheme="minorHAnsi"/>
          <w:szCs w:val="22"/>
        </w:rPr>
        <w:t>setecentos e quatorze reais e cinquenta centavos)</w:t>
      </w:r>
      <w:r w:rsidR="00031AA8" w:rsidRPr="008A315A">
        <w:rPr>
          <w:rFonts w:asciiTheme="minorHAnsi" w:hAnsiTheme="minorHAnsi" w:cstheme="minorHAnsi"/>
          <w:szCs w:val="22"/>
        </w:rPr>
        <w:t xml:space="preserve">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SHIRLEI A. C. SILVA PRESENTES,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15.386.487/0001-60, com endereço a Rua ALBERTO LEONE, 35, Morumbi, CEP: 16300-001, na cidade de </w:t>
      </w:r>
      <w:proofErr w:type="gramStart"/>
      <w:r w:rsidR="00031AA8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031AA8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F226A3">
        <w:rPr>
          <w:rFonts w:asciiTheme="minorHAnsi" w:hAnsiTheme="minorHAnsi" w:cstheme="minorHAnsi"/>
          <w:b/>
          <w:bCs/>
          <w:szCs w:val="22"/>
        </w:rPr>
        <w:t>1045,00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 </w:t>
      </w:r>
      <w:r w:rsidR="00031AA8" w:rsidRPr="008A315A">
        <w:rPr>
          <w:rFonts w:asciiTheme="minorHAnsi" w:hAnsiTheme="minorHAnsi" w:cstheme="minorHAnsi"/>
          <w:szCs w:val="22"/>
        </w:rPr>
        <w:t>(</w:t>
      </w:r>
      <w:r w:rsidR="00F226A3">
        <w:rPr>
          <w:rFonts w:asciiTheme="minorHAnsi" w:hAnsiTheme="minorHAnsi" w:cstheme="minorHAnsi"/>
          <w:szCs w:val="22"/>
        </w:rPr>
        <w:t>mil e quarenta e cinco reais</w:t>
      </w:r>
      <w:r w:rsidR="00031AA8" w:rsidRPr="008A315A">
        <w:rPr>
          <w:rFonts w:asciiTheme="minorHAnsi" w:hAnsiTheme="minorHAnsi" w:cstheme="minorHAnsi"/>
          <w:szCs w:val="22"/>
        </w:rPr>
        <w:t>).</w:t>
      </w:r>
    </w:p>
    <w:bookmarkEnd w:id="0"/>
    <w:p w:rsidR="00C043E6" w:rsidRPr="00C043E6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32"/>
        </w:rPr>
      </w:pPr>
    </w:p>
    <w:p w:rsidR="00C043E6" w:rsidRPr="00C8014D" w:rsidRDefault="00C043E6" w:rsidP="00C043E6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b/>
          <w:szCs w:val="32"/>
        </w:rPr>
        <w:t>OBJETO:</w:t>
      </w:r>
      <w:r w:rsidRPr="00C043E6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C8014D" w:rsidRPr="00C8014D">
        <w:rPr>
          <w:rFonts w:asciiTheme="minorHAnsi" w:hAnsiTheme="minorHAnsi" w:cstheme="minorHAnsi"/>
          <w:szCs w:val="32"/>
        </w:rPr>
        <w:t>aquisição de materiais de escritório em prol de atender as necessidades básicas mensais das unidades do CIMPE</w:t>
      </w:r>
      <w:r w:rsidRPr="00C8014D">
        <w:rPr>
          <w:rFonts w:asciiTheme="minorHAnsi" w:hAnsiTheme="minorHAnsi" w:cstheme="minorHAnsi"/>
          <w:szCs w:val="32"/>
        </w:rPr>
        <w:t xml:space="preserve">, com o valor total de R$ </w:t>
      </w:r>
      <w:r w:rsidR="00031AA8">
        <w:rPr>
          <w:rFonts w:asciiTheme="minorHAnsi" w:hAnsiTheme="minorHAnsi" w:cstheme="minorHAnsi"/>
          <w:szCs w:val="32"/>
        </w:rPr>
        <w:t>3.44</w:t>
      </w:r>
      <w:r w:rsidR="00F226A3">
        <w:rPr>
          <w:rFonts w:asciiTheme="minorHAnsi" w:hAnsiTheme="minorHAnsi" w:cstheme="minorHAnsi"/>
          <w:szCs w:val="32"/>
        </w:rPr>
        <w:t>7</w:t>
      </w:r>
      <w:r w:rsidR="00031AA8">
        <w:rPr>
          <w:rFonts w:asciiTheme="minorHAnsi" w:hAnsiTheme="minorHAnsi" w:cstheme="minorHAnsi"/>
          <w:szCs w:val="32"/>
        </w:rPr>
        <w:t>,</w:t>
      </w:r>
      <w:r w:rsidR="00F226A3">
        <w:rPr>
          <w:rFonts w:asciiTheme="minorHAnsi" w:hAnsiTheme="minorHAnsi" w:cstheme="minorHAnsi"/>
          <w:szCs w:val="32"/>
        </w:rPr>
        <w:t>6</w:t>
      </w:r>
      <w:r w:rsidR="00031AA8">
        <w:rPr>
          <w:rFonts w:asciiTheme="minorHAnsi" w:hAnsiTheme="minorHAnsi" w:cstheme="minorHAnsi"/>
          <w:szCs w:val="32"/>
        </w:rPr>
        <w:t>0</w:t>
      </w:r>
      <w:r w:rsidRPr="00C8014D">
        <w:rPr>
          <w:rFonts w:asciiTheme="minorHAnsi" w:hAnsiTheme="minorHAnsi" w:cstheme="minorHAnsi"/>
          <w:szCs w:val="32"/>
        </w:rPr>
        <w:t xml:space="preserve"> </w:t>
      </w:r>
      <w:r w:rsidR="00C8014D" w:rsidRPr="00C8014D">
        <w:rPr>
          <w:rFonts w:ascii="Calibri" w:hAnsi="Calibri" w:cs="Calibri"/>
          <w:szCs w:val="26"/>
        </w:rPr>
        <w:t>(</w:t>
      </w:r>
      <w:r w:rsidR="00F226A3">
        <w:rPr>
          <w:rFonts w:ascii="Calibri" w:hAnsi="Calibri" w:cs="Calibri"/>
          <w:szCs w:val="26"/>
        </w:rPr>
        <w:t>três mil quatrocentos e quarenta e sete reais e sessenta centavos</w:t>
      </w:r>
      <w:r w:rsidR="00C8014D" w:rsidRPr="00C8014D">
        <w:rPr>
          <w:rFonts w:ascii="Calibri" w:hAnsi="Calibri" w:cs="Calibri"/>
          <w:szCs w:val="26"/>
        </w:rPr>
        <w:t>).</w:t>
      </w: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8014D" w:rsidRPr="008A315A" w:rsidRDefault="00C8014D" w:rsidP="00C8014D">
      <w:pPr>
        <w:spacing w:line="240" w:lineRule="atLeast"/>
        <w:jc w:val="right"/>
        <w:rPr>
          <w:rFonts w:asciiTheme="minorHAnsi" w:hAnsiTheme="minorHAnsi" w:cstheme="minorHAnsi"/>
        </w:rPr>
      </w:pPr>
      <w:r w:rsidRPr="008A315A">
        <w:rPr>
          <w:rFonts w:asciiTheme="minorHAnsi" w:hAnsiTheme="minorHAnsi" w:cstheme="minorHAnsi"/>
        </w:rPr>
        <w:t xml:space="preserve">Penápolis/SP, </w:t>
      </w:r>
      <w:r w:rsidR="00F226A3">
        <w:rPr>
          <w:rFonts w:asciiTheme="minorHAnsi" w:hAnsiTheme="minorHAnsi" w:cstheme="minorHAnsi"/>
        </w:rPr>
        <w:t>24</w:t>
      </w:r>
      <w:r w:rsidR="00985281">
        <w:rPr>
          <w:rFonts w:asciiTheme="minorHAnsi" w:hAnsiTheme="minorHAnsi" w:cstheme="minorHAnsi"/>
        </w:rPr>
        <w:t xml:space="preserve"> de </w:t>
      </w:r>
      <w:r w:rsidR="00F226A3">
        <w:rPr>
          <w:rFonts w:asciiTheme="minorHAnsi" w:hAnsiTheme="minorHAnsi" w:cstheme="minorHAnsi"/>
        </w:rPr>
        <w:t>abril</w:t>
      </w:r>
      <w:bookmarkStart w:id="1" w:name="_GoBack"/>
      <w:bookmarkEnd w:id="1"/>
      <w:r w:rsidR="00985281">
        <w:rPr>
          <w:rFonts w:asciiTheme="minorHAnsi" w:hAnsiTheme="minorHAnsi" w:cstheme="minorHAnsi"/>
        </w:rPr>
        <w:t xml:space="preserve"> de 2024</w:t>
      </w:r>
      <w:r w:rsidRPr="008A315A">
        <w:rPr>
          <w:rFonts w:asciiTheme="minorHAnsi" w:hAnsiTheme="minorHAnsi" w:cstheme="minorHAnsi"/>
        </w:rPr>
        <w:t>.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Pr="00817BD8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FE25F2" w:rsidRDefault="00FE25F2"/>
    <w:sectPr w:rsidR="00FE2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F4" w:rsidRDefault="00A732F4" w:rsidP="00C043E6">
      <w:r>
        <w:separator/>
      </w:r>
    </w:p>
  </w:endnote>
  <w:endnote w:type="continuationSeparator" w:id="0">
    <w:p w:rsidR="00A732F4" w:rsidRDefault="00A732F4" w:rsidP="00C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79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043E6" w:rsidRPr="002F1F6E" w:rsidRDefault="00C043E6" w:rsidP="00C043E6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04D055A" wp14:editId="05D34429">
                  <wp:simplePos x="0" y="0"/>
                  <wp:positionH relativeFrom="column">
                    <wp:posOffset>-1073694</wp:posOffset>
                  </wp:positionH>
                  <wp:positionV relativeFrom="paragraph">
                    <wp:posOffset>24130</wp:posOffset>
                  </wp:positionV>
                  <wp:extent cx="7578090" cy="0"/>
                  <wp:effectExtent l="0" t="0" r="41910" b="5715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84.55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C043E6" w:rsidRPr="00C043E6" w:rsidRDefault="00C043E6" w:rsidP="00C043E6">
        <w:pPr>
          <w:pStyle w:val="Rodap"/>
          <w:jc w:val="right"/>
          <w:rPr>
            <w:sz w:val="18"/>
          </w:rPr>
        </w:pPr>
        <w:r w:rsidRPr="00C043E6">
          <w:rPr>
            <w:sz w:val="18"/>
          </w:rPr>
          <w:fldChar w:fldCharType="begin"/>
        </w:r>
        <w:r w:rsidRPr="00C043E6">
          <w:rPr>
            <w:sz w:val="18"/>
          </w:rPr>
          <w:instrText>PAGE   \* MERGEFORMAT</w:instrText>
        </w:r>
        <w:r w:rsidRPr="00C043E6">
          <w:rPr>
            <w:sz w:val="18"/>
          </w:rPr>
          <w:fldChar w:fldCharType="separate"/>
        </w:r>
        <w:r w:rsidR="00F226A3">
          <w:rPr>
            <w:noProof/>
            <w:sz w:val="18"/>
          </w:rPr>
          <w:t>2</w:t>
        </w:r>
        <w:r w:rsidRPr="00C043E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F4" w:rsidRDefault="00A732F4" w:rsidP="00C043E6">
      <w:r>
        <w:separator/>
      </w:r>
    </w:p>
  </w:footnote>
  <w:footnote w:type="continuationSeparator" w:id="0">
    <w:p w:rsidR="00A732F4" w:rsidRDefault="00A732F4" w:rsidP="00C0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E6" w:rsidRDefault="00C043E6" w:rsidP="00C043E6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30922B" wp14:editId="6A6447D2">
          <wp:simplePos x="0" y="0"/>
          <wp:positionH relativeFrom="column">
            <wp:posOffset>-243840</wp:posOffset>
          </wp:positionH>
          <wp:positionV relativeFrom="paragraph">
            <wp:posOffset>88900</wp:posOffset>
          </wp:positionV>
          <wp:extent cx="1228725" cy="714375"/>
          <wp:effectExtent l="0" t="0" r="9525" b="9525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2"/>
        <w:szCs w:val="22"/>
      </w:rPr>
      <w:t>CONSÓRCIO INTERMUNICIPAL DA MICRORREGIÃO DE PENÁPOLIS</w:t>
    </w:r>
  </w:p>
  <w:p w:rsidR="00C043E6" w:rsidRDefault="00C043E6" w:rsidP="00C043E6">
    <w:pPr>
      <w:ind w:left="1134" w:right="-28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Alto Alegre – </w:t>
    </w:r>
    <w:proofErr w:type="spellStart"/>
    <w:r>
      <w:rPr>
        <w:rFonts w:ascii="Verdana" w:hAnsi="Verdana"/>
        <w:sz w:val="20"/>
        <w:szCs w:val="20"/>
      </w:rPr>
      <w:t>Avanhandava</w:t>
    </w:r>
    <w:proofErr w:type="spellEnd"/>
    <w:r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>
      <w:rPr>
        <w:rFonts w:ascii="Verdana" w:hAnsi="Verdana"/>
        <w:sz w:val="20"/>
        <w:szCs w:val="20"/>
      </w:rPr>
      <w:t>Luiziânia</w:t>
    </w:r>
    <w:proofErr w:type="spellEnd"/>
    <w:r>
      <w:rPr>
        <w:rFonts w:ascii="Verdana" w:hAnsi="Verdana"/>
        <w:sz w:val="20"/>
        <w:szCs w:val="20"/>
      </w:rPr>
      <w:t xml:space="preserve"> – Penápolis</w:t>
    </w:r>
  </w:p>
  <w:p w:rsidR="00C043E6" w:rsidRPr="00C043E6" w:rsidRDefault="00C043E6" w:rsidP="00C043E6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F8488" wp14:editId="3CAC13F9">
              <wp:simplePos x="0" y="0"/>
              <wp:positionH relativeFrom="column">
                <wp:posOffset>-1073694</wp:posOffset>
              </wp:positionH>
              <wp:positionV relativeFrom="paragraph">
                <wp:posOffset>162527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4.55pt;margin-top:12.8pt;width:59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ew+g0OEAAAALAQAADwAAAGRycy9kb3ducmV2&#10;LnhtbEyPwU7DMAyG70i8Q2Qkblvawjromk4DaSeYEB0Iccsarw1rnKrJ1vL2ZOIAR9uffn9/vhxN&#10;y07YO21JQDyNgCFVVmmqBbxt15M7YM5LUrK1hAK+0cGyuLzIZabsQK94Kn3NQgi5TApovO8yzl3V&#10;oJFuajukcNvb3kgfxr7mqpdDCDctT6Io5UZqCh8a2eFjg9WhPBoBg18P5eblYf7+kTzXG/WlP59m&#10;Wojrq3G1AOZx9H8wnPWDOhTBaWePpBxrBUzi9D4OrIBklgI7E1FyewNs97vhRc7/d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HsPoNDhAAAACwEAAA8AAAAAAAAAAAAAAAAAvQQA&#10;AGRycy9kb3ducmV2LnhtbFBLBQYAAAAABAAEAPMAAADLBQAAAAA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31AA8"/>
    <w:rsid w:val="002D104C"/>
    <w:rsid w:val="0039563E"/>
    <w:rsid w:val="007B7254"/>
    <w:rsid w:val="00985281"/>
    <w:rsid w:val="00A732F4"/>
    <w:rsid w:val="00C043E6"/>
    <w:rsid w:val="00C8014D"/>
    <w:rsid w:val="00D522CF"/>
    <w:rsid w:val="00F226A3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2024-04-30T19:46:00Z</dcterms:created>
  <dcterms:modified xsi:type="dcterms:W3CDTF">2024-04-30T19:46:00Z</dcterms:modified>
</cp:coreProperties>
</file>